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4C13" w14:textId="5BD10FFE" w:rsidR="003C5F17" w:rsidRPr="00AA37AD" w:rsidRDefault="00CF5673" w:rsidP="00D71674">
      <w:pPr>
        <w:widowControl w:val="0"/>
        <w:spacing w:line="360" w:lineRule="auto"/>
        <w:jc w:val="both"/>
        <w:rPr>
          <w:rFonts w:ascii="Tahoma" w:hAnsi="Tahoma" w:cs="Tahoma"/>
          <w:sz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A1A6336" wp14:editId="7E5F6D5E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1637665" cy="1614170"/>
            <wp:effectExtent l="0" t="0" r="0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A16">
        <w:rPr>
          <w:rFonts w:ascii="Tahoma" w:hAnsi="Tahoma" w:cs="Tahoma"/>
          <w:sz w:val="22"/>
        </w:rPr>
        <w:t xml:space="preserve"> </w:t>
      </w:r>
      <w:r w:rsidR="00FC6C39">
        <w:rPr>
          <w:rFonts w:ascii="Tahoma" w:hAnsi="Tahoma" w:cs="Tahoma"/>
          <w:sz w:val="22"/>
        </w:rPr>
        <w:t xml:space="preserve"> </w:t>
      </w:r>
      <w:r w:rsidR="00C92C1F">
        <w:rPr>
          <w:rFonts w:ascii="Tahoma" w:hAnsi="Tahoma" w:cs="Tahoma"/>
          <w:sz w:val="22"/>
        </w:rPr>
        <w:tab/>
      </w:r>
      <w:r w:rsidR="00C92C1F">
        <w:rPr>
          <w:rFonts w:ascii="Tahoma" w:hAnsi="Tahoma" w:cs="Tahoma"/>
          <w:sz w:val="22"/>
        </w:rPr>
        <w:tab/>
      </w:r>
      <w:r w:rsidR="00C92C1F">
        <w:rPr>
          <w:rFonts w:ascii="Tahoma" w:hAnsi="Tahoma" w:cs="Tahoma"/>
          <w:sz w:val="22"/>
        </w:rPr>
        <w:tab/>
      </w:r>
      <w:r w:rsidR="00C92C1F">
        <w:rPr>
          <w:rFonts w:ascii="Tahoma" w:hAnsi="Tahoma" w:cs="Tahoma"/>
          <w:sz w:val="22"/>
        </w:rPr>
        <w:tab/>
      </w:r>
      <w:r w:rsidR="00C92C1F">
        <w:rPr>
          <w:rFonts w:ascii="Tahoma" w:hAnsi="Tahoma" w:cs="Tahoma"/>
          <w:sz w:val="22"/>
        </w:rPr>
        <w:tab/>
      </w:r>
      <w:r w:rsidR="00C92C1F">
        <w:rPr>
          <w:rFonts w:ascii="Tahoma" w:hAnsi="Tahoma" w:cs="Tahoma"/>
          <w:sz w:val="22"/>
        </w:rPr>
        <w:tab/>
        <w:t xml:space="preserve">              </w:t>
      </w:r>
      <w:r w:rsidR="00566641">
        <w:rPr>
          <w:rFonts w:ascii="Tahoma" w:hAnsi="Tahoma" w:cs="Tahoma"/>
          <w:sz w:val="22"/>
        </w:rPr>
        <w:t>AUDUN-LE-TICHE, le</w:t>
      </w:r>
      <w:r w:rsidR="00C92C1F">
        <w:rPr>
          <w:rFonts w:ascii="Tahoma" w:hAnsi="Tahoma" w:cs="Tahoma"/>
          <w:sz w:val="22"/>
        </w:rPr>
        <w:t xml:space="preserve"> </w:t>
      </w:r>
      <w:r w:rsidR="00CA466B">
        <w:rPr>
          <w:rFonts w:ascii="Tahoma" w:hAnsi="Tahoma" w:cs="Tahoma"/>
          <w:sz w:val="22"/>
        </w:rPr>
        <w:t>26/06/2025</w:t>
      </w:r>
    </w:p>
    <w:p w14:paraId="14532742" w14:textId="77777777" w:rsidR="006C2FDE" w:rsidRDefault="006C2FDE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515C4D9" w14:textId="77777777" w:rsidR="00585E0D" w:rsidRDefault="00585E0D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F2DA9AD" w14:textId="77777777" w:rsidR="00FD104A" w:rsidRDefault="00FD104A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5D31A74" w14:textId="77777777" w:rsidR="00FD104A" w:rsidRDefault="00FD104A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EAAAE5B" w14:textId="77777777" w:rsidR="00FD104A" w:rsidRDefault="00FD104A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4EFA736" w14:textId="77777777" w:rsidR="00E67E4B" w:rsidRDefault="00E67E4B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8EE8767" w14:textId="77777777" w:rsidR="00A42DE4" w:rsidRDefault="00A42DE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1CD4A85" w14:textId="77777777" w:rsidR="00A42DE4" w:rsidRDefault="00A42DE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BB08A76" w14:textId="77777777" w:rsidR="00193F62" w:rsidRDefault="00193F62" w:rsidP="00FD104A">
      <w:pPr>
        <w:widowControl w:val="0"/>
        <w:spacing w:line="276" w:lineRule="auto"/>
        <w:jc w:val="center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LISTE DES DELIBERATIONS EXAMINEES LORS</w:t>
      </w:r>
    </w:p>
    <w:p w14:paraId="7EBCA8E8" w14:textId="77777777" w:rsidR="00A42DE4" w:rsidRDefault="00A42DE4" w:rsidP="00FD104A">
      <w:pPr>
        <w:widowControl w:val="0"/>
        <w:spacing w:line="276" w:lineRule="auto"/>
        <w:jc w:val="center"/>
        <w:rPr>
          <w:rFonts w:ascii="Tahoma" w:hAnsi="Tahoma" w:cs="Tahoma"/>
          <w:b/>
          <w:sz w:val="22"/>
          <w:u w:val="single"/>
        </w:rPr>
      </w:pPr>
    </w:p>
    <w:p w14:paraId="26A8CD89" w14:textId="2D98FA9C" w:rsidR="005800FA" w:rsidRDefault="00193F62" w:rsidP="00FD104A">
      <w:pPr>
        <w:widowControl w:val="0"/>
        <w:spacing w:line="276" w:lineRule="auto"/>
        <w:jc w:val="center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 xml:space="preserve">DU CONSEIL MUNICIPAL DU </w:t>
      </w:r>
      <w:r w:rsidR="003D4F06">
        <w:rPr>
          <w:rFonts w:ascii="Tahoma" w:hAnsi="Tahoma" w:cs="Tahoma"/>
          <w:b/>
          <w:caps/>
          <w:sz w:val="22"/>
          <w:u w:val="single"/>
        </w:rPr>
        <w:t>25 juin 2025</w:t>
      </w:r>
    </w:p>
    <w:p w14:paraId="34E1C0FC" w14:textId="77777777" w:rsidR="00280A5B" w:rsidRDefault="00280A5B" w:rsidP="00FC74CF">
      <w:pPr>
        <w:widowControl w:val="0"/>
        <w:rPr>
          <w:rFonts w:ascii="Tahoma" w:hAnsi="Tahoma" w:cs="Tahoma"/>
          <w:b/>
          <w:sz w:val="16"/>
          <w:szCs w:val="16"/>
          <w:u w:val="single"/>
        </w:rPr>
      </w:pPr>
    </w:p>
    <w:p w14:paraId="53B55093" w14:textId="77777777" w:rsidR="00A42DE4" w:rsidRDefault="00A42DE4" w:rsidP="00FC74CF">
      <w:pPr>
        <w:widowControl w:val="0"/>
        <w:rPr>
          <w:rFonts w:ascii="Tahoma" w:hAnsi="Tahoma" w:cs="Tahoma"/>
          <w:b/>
          <w:sz w:val="16"/>
          <w:szCs w:val="16"/>
          <w:u w:val="single"/>
        </w:rPr>
      </w:pPr>
    </w:p>
    <w:p w14:paraId="6DE0E6C0" w14:textId="77777777" w:rsidR="00A42DE4" w:rsidRDefault="00A42DE4" w:rsidP="00FC74CF">
      <w:pPr>
        <w:widowControl w:val="0"/>
        <w:rPr>
          <w:rFonts w:ascii="Tahoma" w:hAnsi="Tahoma" w:cs="Tahoma"/>
          <w:b/>
          <w:sz w:val="16"/>
          <w:szCs w:val="16"/>
          <w:u w:val="single"/>
        </w:rPr>
      </w:pPr>
    </w:p>
    <w:p w14:paraId="68013B4C" w14:textId="77777777" w:rsidR="00FD104A" w:rsidRPr="00756B1F" w:rsidRDefault="00FD104A" w:rsidP="00FC74CF">
      <w:pPr>
        <w:widowControl w:val="0"/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193F62" w:rsidRPr="00D74905" w14:paraId="6C94DCE8" w14:textId="77777777" w:rsidTr="00A42DE4">
        <w:trPr>
          <w:trHeight w:val="567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124CD403" w14:textId="77777777" w:rsidR="00193F62" w:rsidRPr="004029C5" w:rsidRDefault="00193F62" w:rsidP="00193F62">
            <w:pPr>
              <w:pStyle w:val="Titre"/>
              <w:rPr>
                <w:rFonts w:ascii="Tahoma" w:hAnsi="Tahoma" w:cs="Tahoma"/>
                <w:b/>
                <w:sz w:val="20"/>
                <w:u w:val="none"/>
              </w:rPr>
            </w:pPr>
            <w:r w:rsidRPr="004029C5">
              <w:rPr>
                <w:rFonts w:ascii="Tahoma" w:hAnsi="Tahoma" w:cs="Tahoma"/>
                <w:b/>
                <w:sz w:val="20"/>
                <w:u w:val="none"/>
              </w:rPr>
              <w:t>Numéro de la délibération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6E452B" w14:textId="77777777" w:rsidR="00193F62" w:rsidRPr="004029C5" w:rsidRDefault="00193F62" w:rsidP="00193F62">
            <w:pPr>
              <w:pStyle w:val="Titre"/>
              <w:rPr>
                <w:rFonts w:ascii="Tahoma" w:hAnsi="Tahoma" w:cs="Tahoma"/>
                <w:b/>
                <w:sz w:val="20"/>
                <w:u w:val="none"/>
              </w:rPr>
            </w:pPr>
            <w:r w:rsidRPr="004029C5">
              <w:rPr>
                <w:rFonts w:ascii="Tahoma" w:hAnsi="Tahoma" w:cs="Tahoma"/>
                <w:b/>
                <w:sz w:val="20"/>
                <w:u w:val="none"/>
              </w:rPr>
              <w:t>Nom de la délibération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9604070" w14:textId="77777777" w:rsidR="00193F62" w:rsidRPr="004029C5" w:rsidRDefault="00193F62" w:rsidP="00193F62">
            <w:pPr>
              <w:pStyle w:val="Titre"/>
              <w:rPr>
                <w:rFonts w:ascii="Tahoma" w:hAnsi="Tahoma" w:cs="Tahoma"/>
                <w:b/>
                <w:sz w:val="20"/>
                <w:u w:val="none"/>
              </w:rPr>
            </w:pPr>
            <w:r w:rsidRPr="004029C5">
              <w:rPr>
                <w:rFonts w:ascii="Tahoma" w:hAnsi="Tahoma" w:cs="Tahoma"/>
                <w:b/>
                <w:sz w:val="20"/>
                <w:u w:val="none"/>
              </w:rPr>
              <w:t>Vote</w:t>
            </w:r>
          </w:p>
        </w:tc>
      </w:tr>
    </w:tbl>
    <w:p w14:paraId="25EB906B" w14:textId="77777777" w:rsidR="00FD104A" w:rsidRPr="004D22E7" w:rsidRDefault="00FD104A" w:rsidP="001B5BB3">
      <w:pPr>
        <w:jc w:val="both"/>
        <w:rPr>
          <w:rFonts w:ascii="Tahoma" w:hAnsi="Tahoma" w:cs="Tahoma"/>
          <w:sz w:val="4"/>
          <w:szCs w:val="18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791FFA43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23740313" w14:textId="77777777" w:rsidR="00D94B75" w:rsidRPr="00184FDB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DEL-2025-049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A6BB35" w14:textId="77777777" w:rsidR="00D94B75" w:rsidRPr="00184FDB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APPROBATION DU PROCES VERBAL DU 22-05-2025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B68A8C8" w14:textId="77777777" w:rsidR="00D94B75" w:rsidRPr="00184FDB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5AD0D50C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18EC787C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188A1F2E" w14:textId="77777777" w:rsidR="00D94B75" w:rsidRPr="00330436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DAD7D2" w14:textId="77777777" w:rsidR="00D94B75" w:rsidRPr="00330436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DECISION MODIFICATIVE N°1/2025 - BUDGET DE LA VILLE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79637EE" w14:textId="77777777" w:rsidR="00D94B75" w:rsidRPr="00330436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42D6EA6A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74C692CD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49EBB548" w14:textId="77777777" w:rsidR="00D94B75" w:rsidRPr="00C3229E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965DA6" w14:textId="77777777" w:rsidR="00D94B75" w:rsidRPr="00C3229E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ACTUALISATION DES TARIFS 2026 DE LA TAXE LOCALE SUR LA PUBLICITE EXTERIEURE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D93A8FC" w14:textId="77777777" w:rsidR="00D94B75" w:rsidRPr="00C3229E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00FAB8B7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4C42D16A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2D8CE9DF" w14:textId="77777777" w:rsidR="00D94B75" w:rsidRPr="009D6D48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F4DBFE" w14:textId="77777777" w:rsidR="00D94B75" w:rsidRPr="009D6D48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PERSONNEL COMMUNAL – CREATION D’UN POSTE D’ADJOINT ADMINISTRATIF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9A8654A" w14:textId="77777777" w:rsidR="00D94B75" w:rsidRPr="009D6D48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3A68A59A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501F4EE8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5BA5D378" w14:textId="77777777" w:rsidR="00D94B75" w:rsidRPr="00A52AEA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AE8A39" w14:textId="77777777" w:rsidR="00D94B75" w:rsidRPr="00A52AEA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CONVENTION DE GROUPEMENT DE COMMANDE – MUTUALISATION DES SOLUTIONS LOGICIELLES DE GESTION DES AUTORISATIONS D'URBANISME ET APPLICATIONS METIERS LIEES AU SYSTEME D'INFORMATION GEOGRAPHIQUE S.I.G.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9F96833" w14:textId="77777777" w:rsidR="00D94B75" w:rsidRPr="00A52AEA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5C230713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716AED5C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46D35A37" w14:textId="77777777" w:rsidR="00D94B75" w:rsidRPr="009202B6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38C28D" w14:textId="77777777" w:rsidR="00D94B75" w:rsidRPr="009202B6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ACQUISITION PARCELLE CADASTREE SECTION 12 n° 469 SITUEE RUE DU MARECHAL FOCH EN VUE DE SON INCORPORATION DANS LE DOMAINE PUBLIC COMMUNAL 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D8C7B81" w14:textId="77777777" w:rsidR="00D94B75" w:rsidRPr="009202B6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2E20D909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5B3C544B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3D32F66D" w14:textId="77777777" w:rsidR="00D94B75" w:rsidRPr="00D21099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248A5D" w14:textId="77777777" w:rsidR="00D94B75" w:rsidRPr="00D21099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DECLASSEMENT D'UNE PARCELLE COMMUNALE SITUEE RUE FREDERIC CHOPIN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FDCF8A8" w14:textId="77777777" w:rsidR="00D94B75" w:rsidRPr="00D21099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347AA67A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3A12A5BF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60515901" w14:textId="77777777" w:rsidR="00D94B75" w:rsidRPr="00EF36C2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D06E88" w14:textId="77777777" w:rsidR="00D94B75" w:rsidRPr="00EF36C2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CESSION D’UN TERRAIN SITUE RUE FREDERIC CHOPIN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62D11D9" w14:textId="77777777" w:rsidR="00D94B75" w:rsidRPr="00EF36C2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786D6A39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283231D5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189104BF" w14:textId="77777777" w:rsidR="00D94B75" w:rsidRPr="004549DC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6FC691" w14:textId="77777777" w:rsidR="00D94B75" w:rsidRPr="004549DC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CESSION D'UNE PARCELLE COMMUNALE AU S.D.I.S. DE LA MOSELLE DANS LE CADRE DE LA CONSTRUCTION DE L'UNITE OPERATIONNELLE D'AUDUN-LE-TICHE 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1215E79" w14:textId="77777777" w:rsidR="00D94B75" w:rsidRPr="004549DC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28AE852F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355BD436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4A381685" w14:textId="77777777" w:rsidR="00D94B75" w:rsidRPr="00AD5B2A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C4B9DE" w14:textId="77777777" w:rsidR="00D94B75" w:rsidRPr="00AD5B2A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VEOLIA - RAPPORT ANNUEL DU DÉLÉGATAIRE SUR LA GESTION DU SERVICE PUBLIC D'EAU POTABLE 2024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A1B5369" w14:textId="77777777" w:rsidR="00D94B75" w:rsidRPr="00AD5B2A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E8F921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3D2FFF4C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6AAA34D6" w14:textId="77777777" w:rsidR="00D94B75" w:rsidRPr="00041E17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B9EB62" w14:textId="77777777" w:rsidR="00D94B75" w:rsidRPr="00041E17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LANCEMENT D’UN MARCHÉ DE PRESTATION DE SERVICE POUR L’EXPLOITATION DES CHAUFFERIES COMMUNALES 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D87C8D2" w14:textId="77777777" w:rsidR="00D94B75" w:rsidRPr="00041E17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7561ECBC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02019DE3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48C3D83D" w14:textId="77777777" w:rsidR="00D94B75" w:rsidRPr="00792E98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DEL-2025-060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4B8463" w14:textId="77777777" w:rsidR="00D94B75" w:rsidRPr="00792E98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C.C.P.H.V.A. – RAPPORTS D’EVALUATION DES CHARGES TRANSEFEREES RELATIFS A LA COMPETENCE PETITE ENFANCE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82296D8" w14:textId="77777777" w:rsidR="00D94B75" w:rsidRPr="00792E98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 des voix exprimées</w:t>
            </w:r>
          </w:p>
        </w:tc>
      </w:tr>
    </w:tbl>
    <w:p w14:paraId="1312B089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7FBD8912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4F0B2B8C" w14:textId="77777777" w:rsidR="00D94B75" w:rsidRPr="00086E37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92780A" w14:textId="77777777" w:rsidR="00D94B75" w:rsidRPr="00086E37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C.C.P.H.V.A. – RAPPORT D’EVALUATION DES CHARGES TRANSEFEREES RELATIFS A LA COMPETENCE MOBILITE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0142432" w14:textId="77777777" w:rsidR="00D94B75" w:rsidRPr="00086E37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 des voix exprimées</w:t>
            </w:r>
          </w:p>
        </w:tc>
      </w:tr>
    </w:tbl>
    <w:p w14:paraId="254081DC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264DB609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36C29463" w14:textId="77777777" w:rsidR="00D94B75" w:rsidRPr="00613C2A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C36E08" w14:textId="77777777" w:rsidR="00D94B75" w:rsidRPr="00613C2A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SISCODIPE - ADHESION DES COMMUNES DE BRONVAUX, HAUCONCOURT ET MAIZIERES-LES-METZ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1612178" w14:textId="77777777" w:rsidR="00D94B75" w:rsidRPr="00613C2A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0E4D4F04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00FE3C3B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46DCF477" w14:textId="77777777" w:rsidR="00D94B75" w:rsidRPr="008E467B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59B52EC" w14:textId="77777777" w:rsidR="00D94B75" w:rsidRPr="008E467B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SIGNATURE DE LA CONVENTION RELATIVE AU FONDS DEPARTEMENTAL D'AIDE AUX JEUNES EN DIFFICULTE (F.D.A.J.) 2025 ENTRE LE DEPARTEMENT DE LA MOSELLE ET LA COMMUNE D'AUDUN-LE-TICHE 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2C8EB78" w14:textId="77777777" w:rsidR="00D94B75" w:rsidRPr="008E467B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34594A8C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52684051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608DAFA8" w14:textId="77777777" w:rsidR="00D94B75" w:rsidRPr="007F59C1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989A5C" w14:textId="77777777" w:rsidR="00D94B75" w:rsidRPr="007F59C1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SIGNATURE DE LA CONVENTION DE PRESTATION ARTISTIQUE OCCASIONNELLE POUR LA REFECTION DE LA FRESQUE PLACE DU CHATEAU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76680CF" w14:textId="77777777" w:rsidR="00D94B75" w:rsidRPr="007F59C1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04784955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7CCC219F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15A1F68E" w14:textId="77777777" w:rsidR="00D94B75" w:rsidRPr="00B07CE7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17C73AA" w14:textId="77777777" w:rsidR="00D94B75" w:rsidRPr="00B07CE7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APPROBATION DU PLAN COMMUNAL DE SAUVEGARDE (P.C.S.)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E6DFE93" w14:textId="77777777" w:rsidR="00D94B75" w:rsidRPr="00B07CE7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3E32BC66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45BFD2DD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3B725904" w14:textId="77777777" w:rsidR="00D94B75" w:rsidRPr="00B52650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CDBEA1" w14:textId="77777777" w:rsidR="00D94B75" w:rsidRPr="00B52650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ADHESION A LA MISSION "R.G.P.D." DU CENTRE DE GESTION DE LA FONCTION PUBLIQUE TERRITORIALE DE LA MOSELLE ET NOMINATION D'UN DELEGUE A LA PROTECTION DES DONNEES (D.P.D.)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C16E799" w14:textId="77777777" w:rsidR="00D94B75" w:rsidRPr="00B52650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6B0952E8" w14:textId="7777777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94B75" w:rsidRPr="00756B1F" w14:paraId="39C77143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5FBE7A54" w14:textId="77777777" w:rsidR="00D94B75" w:rsidRPr="00EA77CE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67BFA9" w14:textId="77777777" w:rsidR="00D94B75" w:rsidRPr="00EA77CE" w:rsidRDefault="00D94B75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COMMUNICATION DES DECISIONS PRISES PAR MME LA MAIRE DANS LE CADRE DES DELEGATIONS PERMANENTES ACCORDEES PAR LE CONSEIL MUNICIPAL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C307364" w14:textId="77777777" w:rsidR="00D94B75" w:rsidRPr="00EA77CE" w:rsidRDefault="00D94B75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350D814" w14:textId="7921A687" w:rsidR="00D94B75" w:rsidRPr="0072183A" w:rsidRDefault="00D94B75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p w14:paraId="3F7E4EB5" w14:textId="77777777" w:rsidR="00D94B75" w:rsidRDefault="00D94B75"/>
    <w:p w14:paraId="59100E25" w14:textId="45AA2AA9" w:rsidR="00FD104A" w:rsidRPr="00D94B75" w:rsidRDefault="00FD104A" w:rsidP="001B5BB3">
      <w:pPr>
        <w:jc w:val="both"/>
        <w:rPr>
          <w:rFonts w:ascii="Tahoma" w:hAnsi="Tahoma" w:cs="Tahoma"/>
          <w:sz w:val="18"/>
          <w:szCs w:val="18"/>
        </w:rPr>
      </w:pPr>
    </w:p>
    <w:p w14:paraId="57FB80E6" w14:textId="77777777" w:rsidR="009129A2" w:rsidRPr="00756B1F" w:rsidRDefault="009129A2" w:rsidP="001B5BB3">
      <w:pPr>
        <w:jc w:val="both"/>
        <w:rPr>
          <w:rFonts w:ascii="Tahoma" w:hAnsi="Tahoma" w:cs="Tahoma"/>
          <w:sz w:val="18"/>
          <w:szCs w:val="18"/>
        </w:rPr>
      </w:pPr>
    </w:p>
    <w:p w14:paraId="668CE120" w14:textId="23249008" w:rsidR="00513BFB" w:rsidRDefault="00CF5673" w:rsidP="00B252B7">
      <w:pPr>
        <w:spacing w:line="360" w:lineRule="auto"/>
        <w:ind w:left="5760"/>
        <w:jc w:val="both"/>
        <w:rPr>
          <w:rFonts w:ascii="Tahoma" w:hAnsi="Tahoma" w:cs="Tahoma"/>
          <w:sz w:val="22"/>
          <w:szCs w:val="22"/>
          <w:highlight w:val="lightGray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15D0527" wp14:editId="3130406E">
            <wp:simplePos x="0" y="0"/>
            <wp:positionH relativeFrom="margin">
              <wp:posOffset>2994025</wp:posOffset>
            </wp:positionH>
            <wp:positionV relativeFrom="paragraph">
              <wp:posOffset>127000</wp:posOffset>
            </wp:positionV>
            <wp:extent cx="652145" cy="583565"/>
            <wp:effectExtent l="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58634" w14:textId="2C20E127" w:rsidR="005326DA" w:rsidRPr="003D4F06" w:rsidRDefault="00CF5673" w:rsidP="00B252B7">
      <w:pPr>
        <w:spacing w:line="360" w:lineRule="auto"/>
        <w:ind w:left="5760"/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061DAA4" wp14:editId="4ECD1163">
            <wp:simplePos x="0" y="0"/>
            <wp:positionH relativeFrom="column">
              <wp:posOffset>3842385</wp:posOffset>
            </wp:positionH>
            <wp:positionV relativeFrom="paragraph">
              <wp:posOffset>128270</wp:posOffset>
            </wp:positionV>
            <wp:extent cx="1684655" cy="609600"/>
            <wp:effectExtent l="0" t="0" r="0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EFFEF"/>
                        </a:clrFrom>
                        <a:clrTo>
                          <a:srgbClr val="FEF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F06">
        <w:rPr>
          <w:rFonts w:ascii="Tahoma" w:hAnsi="Tahoma" w:cs="Tahoma"/>
          <w:sz w:val="22"/>
          <w:szCs w:val="22"/>
        </w:rPr>
        <w:t>La Maire,</w:t>
      </w:r>
      <w:r w:rsidR="003D4F06">
        <w:rPr>
          <w:rFonts w:ascii="Tahoma" w:hAnsi="Tahoma" w:cs="Tahoma"/>
          <w:sz w:val="22"/>
          <w:szCs w:val="22"/>
        </w:rPr>
        <w:br/>
      </w:r>
      <w:r w:rsidR="003D4F06">
        <w:rPr>
          <w:rFonts w:ascii="Tahoma" w:hAnsi="Tahoma" w:cs="Tahoma"/>
          <w:sz w:val="22"/>
          <w:szCs w:val="22"/>
        </w:rPr>
        <w:br/>
      </w:r>
      <w:r w:rsidR="003D4F06">
        <w:rPr>
          <w:rFonts w:ascii="Tahoma" w:hAnsi="Tahoma" w:cs="Tahoma"/>
          <w:sz w:val="22"/>
          <w:szCs w:val="22"/>
        </w:rPr>
        <w:br/>
        <w:t>Viviane FATTORELLI</w:t>
      </w:r>
      <w:r w:rsidR="003D4F06">
        <w:rPr>
          <w:rFonts w:ascii="Tahoma" w:hAnsi="Tahoma" w:cs="Tahoma"/>
          <w:sz w:val="22"/>
          <w:szCs w:val="22"/>
        </w:rPr>
        <w:br/>
      </w:r>
      <w:r w:rsidR="003D4F06">
        <w:rPr>
          <w:rFonts w:ascii="Tahoma" w:hAnsi="Tahoma" w:cs="Tahoma"/>
          <w:sz w:val="22"/>
          <w:szCs w:val="22"/>
        </w:rPr>
        <w:br/>
      </w:r>
    </w:p>
    <w:sectPr w:rsidR="005326DA" w:rsidRPr="003D4F06" w:rsidSect="00605E91">
      <w:pgSz w:w="11907" w:h="16840" w:code="9"/>
      <w:pgMar w:top="1418" w:right="1276" w:bottom="851" w:left="1418" w:header="0" w:footer="0" w:gutter="0"/>
      <w:paperSrc w:first="3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1" w15:restartNumberingAfterBreak="0">
    <w:nsid w:val="014C7CB5"/>
    <w:multiLevelType w:val="hybridMultilevel"/>
    <w:tmpl w:val="82CAE7A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16F1"/>
    <w:multiLevelType w:val="hybridMultilevel"/>
    <w:tmpl w:val="1E528C26"/>
    <w:lvl w:ilvl="0" w:tplc="BEFEA8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8461369"/>
    <w:multiLevelType w:val="hybridMultilevel"/>
    <w:tmpl w:val="DE6C83B4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C7DA3"/>
    <w:multiLevelType w:val="hybridMultilevel"/>
    <w:tmpl w:val="4D8458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4518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6" w15:restartNumberingAfterBreak="0">
    <w:nsid w:val="12771ED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7" w15:restartNumberingAfterBreak="0">
    <w:nsid w:val="173A4EC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8" w15:restartNumberingAfterBreak="0">
    <w:nsid w:val="17682D44"/>
    <w:multiLevelType w:val="hybridMultilevel"/>
    <w:tmpl w:val="739ED4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030F7"/>
    <w:multiLevelType w:val="hybridMultilevel"/>
    <w:tmpl w:val="54468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D6E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11" w15:restartNumberingAfterBreak="0">
    <w:nsid w:val="2F01787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12" w15:restartNumberingAfterBreak="0">
    <w:nsid w:val="39205322"/>
    <w:multiLevelType w:val="hybridMultilevel"/>
    <w:tmpl w:val="25D60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3EB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14" w15:restartNumberingAfterBreak="0">
    <w:nsid w:val="483559DE"/>
    <w:multiLevelType w:val="hybridMultilevel"/>
    <w:tmpl w:val="A0067C9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D586D6E"/>
    <w:multiLevelType w:val="hybridMultilevel"/>
    <w:tmpl w:val="DB5013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0F3B1E"/>
    <w:multiLevelType w:val="hybridMultilevel"/>
    <w:tmpl w:val="C5B8B8AC"/>
    <w:lvl w:ilvl="0" w:tplc="8D7062E8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6E303C1"/>
    <w:multiLevelType w:val="hybridMultilevel"/>
    <w:tmpl w:val="7332B75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7F5989"/>
    <w:multiLevelType w:val="hybridMultilevel"/>
    <w:tmpl w:val="93D83DF4"/>
    <w:lvl w:ilvl="0" w:tplc="13E222EA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D1496"/>
    <w:multiLevelType w:val="hybridMultilevel"/>
    <w:tmpl w:val="C0A2A9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81761C"/>
    <w:multiLevelType w:val="hybridMultilevel"/>
    <w:tmpl w:val="CEB807D8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82E74FA"/>
    <w:multiLevelType w:val="hybridMultilevel"/>
    <w:tmpl w:val="C8DE60F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9788E"/>
    <w:multiLevelType w:val="hybridMultilevel"/>
    <w:tmpl w:val="60C49E7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020560"/>
    <w:multiLevelType w:val="hybridMultilevel"/>
    <w:tmpl w:val="E86CFBA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E0D11"/>
    <w:multiLevelType w:val="hybridMultilevel"/>
    <w:tmpl w:val="C0A2A9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95F45"/>
    <w:multiLevelType w:val="hybridMultilevel"/>
    <w:tmpl w:val="AB4E47CC"/>
    <w:lvl w:ilvl="0" w:tplc="283E51E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5FE5068"/>
    <w:multiLevelType w:val="hybridMultilevel"/>
    <w:tmpl w:val="DD2C7FBA"/>
    <w:lvl w:ilvl="0" w:tplc="6C6CC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BE264C0"/>
    <w:multiLevelType w:val="hybridMultilevel"/>
    <w:tmpl w:val="713A2074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27147">
    <w:abstractNumId w:val="8"/>
  </w:num>
  <w:num w:numId="2" w16cid:durableId="494498096">
    <w:abstractNumId w:val="19"/>
  </w:num>
  <w:num w:numId="3" w16cid:durableId="497119795">
    <w:abstractNumId w:val="24"/>
  </w:num>
  <w:num w:numId="4" w16cid:durableId="1691174456">
    <w:abstractNumId w:val="23"/>
  </w:num>
  <w:num w:numId="5" w16cid:durableId="357657558">
    <w:abstractNumId w:val="14"/>
  </w:num>
  <w:num w:numId="6" w16cid:durableId="554243734">
    <w:abstractNumId w:val="26"/>
  </w:num>
  <w:num w:numId="7" w16cid:durableId="380130748">
    <w:abstractNumId w:val="4"/>
  </w:num>
  <w:num w:numId="8" w16cid:durableId="1388336844">
    <w:abstractNumId w:val="3"/>
  </w:num>
  <w:num w:numId="9" w16cid:durableId="2054695828">
    <w:abstractNumId w:val="15"/>
  </w:num>
  <w:num w:numId="10" w16cid:durableId="760688167">
    <w:abstractNumId w:val="17"/>
  </w:num>
  <w:num w:numId="11" w16cid:durableId="1714386331">
    <w:abstractNumId w:val="25"/>
  </w:num>
  <w:num w:numId="12" w16cid:durableId="14942238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3598921">
    <w:abstractNumId w:val="2"/>
  </w:num>
  <w:num w:numId="14" w16cid:durableId="1693796088">
    <w:abstractNumId w:val="21"/>
  </w:num>
  <w:num w:numId="15" w16cid:durableId="2082018941">
    <w:abstractNumId w:val="16"/>
  </w:num>
  <w:num w:numId="16" w16cid:durableId="1294598791">
    <w:abstractNumId w:val="1"/>
  </w:num>
  <w:num w:numId="17" w16cid:durableId="1291398409">
    <w:abstractNumId w:val="27"/>
  </w:num>
  <w:num w:numId="18" w16cid:durableId="1793203087">
    <w:abstractNumId w:val="12"/>
  </w:num>
  <w:num w:numId="19" w16cid:durableId="3094932">
    <w:abstractNumId w:val="18"/>
  </w:num>
  <w:num w:numId="20" w16cid:durableId="1869902675">
    <w:abstractNumId w:val="22"/>
  </w:num>
  <w:num w:numId="21" w16cid:durableId="1120536274">
    <w:abstractNumId w:val="20"/>
  </w:num>
  <w:num w:numId="22" w16cid:durableId="124472100">
    <w:abstractNumId w:val="9"/>
  </w:num>
  <w:num w:numId="23" w16cid:durableId="1958025715">
    <w:abstractNumId w:val="0"/>
  </w:num>
  <w:num w:numId="24" w16cid:durableId="1281837129">
    <w:abstractNumId w:val="7"/>
  </w:num>
  <w:num w:numId="25" w16cid:durableId="2110808472">
    <w:abstractNumId w:val="13"/>
  </w:num>
  <w:num w:numId="26" w16cid:durableId="1154372195">
    <w:abstractNumId w:val="6"/>
  </w:num>
  <w:num w:numId="27" w16cid:durableId="1546327525">
    <w:abstractNumId w:val="9"/>
  </w:num>
  <w:num w:numId="28" w16cid:durableId="940647251">
    <w:abstractNumId w:val="10"/>
  </w:num>
  <w:num w:numId="29" w16cid:durableId="1989702071">
    <w:abstractNumId w:val="5"/>
  </w:num>
  <w:num w:numId="30" w16cid:durableId="8408545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E4"/>
    <w:rsid w:val="00001D60"/>
    <w:rsid w:val="00002B0D"/>
    <w:rsid w:val="00003A64"/>
    <w:rsid w:val="000046EB"/>
    <w:rsid w:val="00005E05"/>
    <w:rsid w:val="00006955"/>
    <w:rsid w:val="000127F4"/>
    <w:rsid w:val="00013CF5"/>
    <w:rsid w:val="00014CF6"/>
    <w:rsid w:val="00021C34"/>
    <w:rsid w:val="00023B3D"/>
    <w:rsid w:val="00026257"/>
    <w:rsid w:val="000302D6"/>
    <w:rsid w:val="00032428"/>
    <w:rsid w:val="000324F3"/>
    <w:rsid w:val="00032622"/>
    <w:rsid w:val="00035EFB"/>
    <w:rsid w:val="000419E9"/>
    <w:rsid w:val="00047B6D"/>
    <w:rsid w:val="00051E52"/>
    <w:rsid w:val="00052DE2"/>
    <w:rsid w:val="00054A52"/>
    <w:rsid w:val="00056457"/>
    <w:rsid w:val="00061A3E"/>
    <w:rsid w:val="000620A8"/>
    <w:rsid w:val="00065DC6"/>
    <w:rsid w:val="00066CCA"/>
    <w:rsid w:val="00072B9A"/>
    <w:rsid w:val="00074C56"/>
    <w:rsid w:val="00075B97"/>
    <w:rsid w:val="0007657F"/>
    <w:rsid w:val="00084954"/>
    <w:rsid w:val="00085A2C"/>
    <w:rsid w:val="0009630F"/>
    <w:rsid w:val="00096B9D"/>
    <w:rsid w:val="00096D21"/>
    <w:rsid w:val="000A08B3"/>
    <w:rsid w:val="000A1FE2"/>
    <w:rsid w:val="000A65FC"/>
    <w:rsid w:val="000B216E"/>
    <w:rsid w:val="000B386A"/>
    <w:rsid w:val="000B3AF0"/>
    <w:rsid w:val="000B7B30"/>
    <w:rsid w:val="000C3322"/>
    <w:rsid w:val="000D398D"/>
    <w:rsid w:val="000D4C5F"/>
    <w:rsid w:val="000D634C"/>
    <w:rsid w:val="000E1C0B"/>
    <w:rsid w:val="000E1CA5"/>
    <w:rsid w:val="000E26D6"/>
    <w:rsid w:val="000E6D48"/>
    <w:rsid w:val="000F01A0"/>
    <w:rsid w:val="000F3A16"/>
    <w:rsid w:val="00102624"/>
    <w:rsid w:val="0010430D"/>
    <w:rsid w:val="00110B04"/>
    <w:rsid w:val="001125AA"/>
    <w:rsid w:val="00116EEB"/>
    <w:rsid w:val="001214F5"/>
    <w:rsid w:val="00122DB0"/>
    <w:rsid w:val="00126682"/>
    <w:rsid w:val="001360CA"/>
    <w:rsid w:val="00142C3D"/>
    <w:rsid w:val="0015104B"/>
    <w:rsid w:val="00161AF5"/>
    <w:rsid w:val="00171DD4"/>
    <w:rsid w:val="00171F01"/>
    <w:rsid w:val="00174B00"/>
    <w:rsid w:val="001774B9"/>
    <w:rsid w:val="00186C17"/>
    <w:rsid w:val="00186FBA"/>
    <w:rsid w:val="00192937"/>
    <w:rsid w:val="00193F62"/>
    <w:rsid w:val="00196A32"/>
    <w:rsid w:val="001A044B"/>
    <w:rsid w:val="001A1463"/>
    <w:rsid w:val="001A4327"/>
    <w:rsid w:val="001B314D"/>
    <w:rsid w:val="001B3AEC"/>
    <w:rsid w:val="001B5BB3"/>
    <w:rsid w:val="001B6044"/>
    <w:rsid w:val="001B75F6"/>
    <w:rsid w:val="001C25C6"/>
    <w:rsid w:val="001C7E0B"/>
    <w:rsid w:val="001D0BF2"/>
    <w:rsid w:val="001D2473"/>
    <w:rsid w:val="001D496A"/>
    <w:rsid w:val="001F7C7D"/>
    <w:rsid w:val="002014F7"/>
    <w:rsid w:val="002024CA"/>
    <w:rsid w:val="00203403"/>
    <w:rsid w:val="0020362E"/>
    <w:rsid w:val="002054C8"/>
    <w:rsid w:val="00206129"/>
    <w:rsid w:val="00211DDF"/>
    <w:rsid w:val="00216568"/>
    <w:rsid w:val="00217A7B"/>
    <w:rsid w:val="00230B42"/>
    <w:rsid w:val="0023523F"/>
    <w:rsid w:val="0023714B"/>
    <w:rsid w:val="0024207B"/>
    <w:rsid w:val="00243DAC"/>
    <w:rsid w:val="00250012"/>
    <w:rsid w:val="00257AFB"/>
    <w:rsid w:val="00260F40"/>
    <w:rsid w:val="00261392"/>
    <w:rsid w:val="002616A1"/>
    <w:rsid w:val="00266E88"/>
    <w:rsid w:val="0026770D"/>
    <w:rsid w:val="00274B32"/>
    <w:rsid w:val="00275681"/>
    <w:rsid w:val="00280A5B"/>
    <w:rsid w:val="00284889"/>
    <w:rsid w:val="00291467"/>
    <w:rsid w:val="00294BFA"/>
    <w:rsid w:val="00296871"/>
    <w:rsid w:val="0029776C"/>
    <w:rsid w:val="002A008C"/>
    <w:rsid w:val="002D6757"/>
    <w:rsid w:val="002E2DE1"/>
    <w:rsid w:val="002E5EA0"/>
    <w:rsid w:val="002E6BC3"/>
    <w:rsid w:val="002F460E"/>
    <w:rsid w:val="002F6250"/>
    <w:rsid w:val="003018E3"/>
    <w:rsid w:val="00304820"/>
    <w:rsid w:val="003053F7"/>
    <w:rsid w:val="00305524"/>
    <w:rsid w:val="00317EA7"/>
    <w:rsid w:val="00323BFE"/>
    <w:rsid w:val="00324FC0"/>
    <w:rsid w:val="00326F0B"/>
    <w:rsid w:val="0032775B"/>
    <w:rsid w:val="00334EBB"/>
    <w:rsid w:val="00340437"/>
    <w:rsid w:val="00341F97"/>
    <w:rsid w:val="00347704"/>
    <w:rsid w:val="00362147"/>
    <w:rsid w:val="003627F6"/>
    <w:rsid w:val="00362B65"/>
    <w:rsid w:val="00363F6D"/>
    <w:rsid w:val="003644D4"/>
    <w:rsid w:val="00371840"/>
    <w:rsid w:val="00372D93"/>
    <w:rsid w:val="00372E12"/>
    <w:rsid w:val="00375994"/>
    <w:rsid w:val="00377CAA"/>
    <w:rsid w:val="00387865"/>
    <w:rsid w:val="00392A04"/>
    <w:rsid w:val="00393EB7"/>
    <w:rsid w:val="003A1023"/>
    <w:rsid w:val="003A18FA"/>
    <w:rsid w:val="003A3404"/>
    <w:rsid w:val="003A52B4"/>
    <w:rsid w:val="003A6508"/>
    <w:rsid w:val="003A66CC"/>
    <w:rsid w:val="003B691D"/>
    <w:rsid w:val="003C3347"/>
    <w:rsid w:val="003C5F17"/>
    <w:rsid w:val="003D1508"/>
    <w:rsid w:val="003D1B13"/>
    <w:rsid w:val="003D4F06"/>
    <w:rsid w:val="003D6726"/>
    <w:rsid w:val="003D75B4"/>
    <w:rsid w:val="003D79B8"/>
    <w:rsid w:val="003E1391"/>
    <w:rsid w:val="003F3C33"/>
    <w:rsid w:val="003F6200"/>
    <w:rsid w:val="003F660D"/>
    <w:rsid w:val="004029C5"/>
    <w:rsid w:val="004048BE"/>
    <w:rsid w:val="00411ABE"/>
    <w:rsid w:val="0041544A"/>
    <w:rsid w:val="00417E54"/>
    <w:rsid w:val="0043127E"/>
    <w:rsid w:val="00431F9C"/>
    <w:rsid w:val="00433E1D"/>
    <w:rsid w:val="00434510"/>
    <w:rsid w:val="00435659"/>
    <w:rsid w:val="0044335D"/>
    <w:rsid w:val="004618D6"/>
    <w:rsid w:val="00461D7F"/>
    <w:rsid w:val="0046748E"/>
    <w:rsid w:val="004719AB"/>
    <w:rsid w:val="004731DC"/>
    <w:rsid w:val="00476942"/>
    <w:rsid w:val="0047738B"/>
    <w:rsid w:val="0048151D"/>
    <w:rsid w:val="00483D0F"/>
    <w:rsid w:val="00484B3F"/>
    <w:rsid w:val="004A3D55"/>
    <w:rsid w:val="004A50AB"/>
    <w:rsid w:val="004A519A"/>
    <w:rsid w:val="004A567E"/>
    <w:rsid w:val="004A575D"/>
    <w:rsid w:val="004B1F19"/>
    <w:rsid w:val="004B2951"/>
    <w:rsid w:val="004B3532"/>
    <w:rsid w:val="004B6AED"/>
    <w:rsid w:val="004C5175"/>
    <w:rsid w:val="004D0AD6"/>
    <w:rsid w:val="004D22E7"/>
    <w:rsid w:val="004D43A4"/>
    <w:rsid w:val="004D598D"/>
    <w:rsid w:val="004E00FE"/>
    <w:rsid w:val="004E0E91"/>
    <w:rsid w:val="004E1022"/>
    <w:rsid w:val="004E1A6F"/>
    <w:rsid w:val="004E42F4"/>
    <w:rsid w:val="004E654D"/>
    <w:rsid w:val="004F5896"/>
    <w:rsid w:val="005004B1"/>
    <w:rsid w:val="0050149D"/>
    <w:rsid w:val="00502857"/>
    <w:rsid w:val="00504AFF"/>
    <w:rsid w:val="00513BFB"/>
    <w:rsid w:val="00514EC4"/>
    <w:rsid w:val="00517AD2"/>
    <w:rsid w:val="0052100E"/>
    <w:rsid w:val="00521173"/>
    <w:rsid w:val="00522047"/>
    <w:rsid w:val="00525782"/>
    <w:rsid w:val="005325B8"/>
    <w:rsid w:val="005326DA"/>
    <w:rsid w:val="00535C90"/>
    <w:rsid w:val="00541170"/>
    <w:rsid w:val="005458FF"/>
    <w:rsid w:val="0054705C"/>
    <w:rsid w:val="00552F0E"/>
    <w:rsid w:val="00554B2C"/>
    <w:rsid w:val="005626BF"/>
    <w:rsid w:val="00564AF9"/>
    <w:rsid w:val="00564BAE"/>
    <w:rsid w:val="005651BF"/>
    <w:rsid w:val="00566641"/>
    <w:rsid w:val="00567481"/>
    <w:rsid w:val="005726A1"/>
    <w:rsid w:val="00575BD4"/>
    <w:rsid w:val="005766B6"/>
    <w:rsid w:val="005770DA"/>
    <w:rsid w:val="00577909"/>
    <w:rsid w:val="005800FA"/>
    <w:rsid w:val="00583C1D"/>
    <w:rsid w:val="00585BAF"/>
    <w:rsid w:val="00585E0D"/>
    <w:rsid w:val="005A075B"/>
    <w:rsid w:val="005A267A"/>
    <w:rsid w:val="005B1DB6"/>
    <w:rsid w:val="005B51CC"/>
    <w:rsid w:val="005C263F"/>
    <w:rsid w:val="005C6ECE"/>
    <w:rsid w:val="005D03FD"/>
    <w:rsid w:val="005D5E11"/>
    <w:rsid w:val="005D5EDA"/>
    <w:rsid w:val="005E0733"/>
    <w:rsid w:val="005E1475"/>
    <w:rsid w:val="005E56A1"/>
    <w:rsid w:val="005F146D"/>
    <w:rsid w:val="005F49DC"/>
    <w:rsid w:val="0060010C"/>
    <w:rsid w:val="00600F50"/>
    <w:rsid w:val="00605E91"/>
    <w:rsid w:val="0060746D"/>
    <w:rsid w:val="00611495"/>
    <w:rsid w:val="00612584"/>
    <w:rsid w:val="00614296"/>
    <w:rsid w:val="00630B34"/>
    <w:rsid w:val="00632AB1"/>
    <w:rsid w:val="0063374B"/>
    <w:rsid w:val="00641B3D"/>
    <w:rsid w:val="006447C9"/>
    <w:rsid w:val="00644A46"/>
    <w:rsid w:val="00646E75"/>
    <w:rsid w:val="00647267"/>
    <w:rsid w:val="006516BD"/>
    <w:rsid w:val="00652DB9"/>
    <w:rsid w:val="00656622"/>
    <w:rsid w:val="00660A5D"/>
    <w:rsid w:val="00662B71"/>
    <w:rsid w:val="006648FB"/>
    <w:rsid w:val="00664F62"/>
    <w:rsid w:val="00665F94"/>
    <w:rsid w:val="0067007A"/>
    <w:rsid w:val="0067066D"/>
    <w:rsid w:val="006815E8"/>
    <w:rsid w:val="00691044"/>
    <w:rsid w:val="00691FB4"/>
    <w:rsid w:val="006B1DAA"/>
    <w:rsid w:val="006B2D7C"/>
    <w:rsid w:val="006B644C"/>
    <w:rsid w:val="006B6653"/>
    <w:rsid w:val="006C2FDE"/>
    <w:rsid w:val="006C6DC9"/>
    <w:rsid w:val="006E4C74"/>
    <w:rsid w:val="006E563A"/>
    <w:rsid w:val="006E62A7"/>
    <w:rsid w:val="006E6615"/>
    <w:rsid w:val="00702754"/>
    <w:rsid w:val="00704F0F"/>
    <w:rsid w:val="00705508"/>
    <w:rsid w:val="007137AE"/>
    <w:rsid w:val="00716708"/>
    <w:rsid w:val="0072000C"/>
    <w:rsid w:val="007213E5"/>
    <w:rsid w:val="00724A3B"/>
    <w:rsid w:val="00725AD4"/>
    <w:rsid w:val="00725B5C"/>
    <w:rsid w:val="00725DA6"/>
    <w:rsid w:val="007366C4"/>
    <w:rsid w:val="00736B1B"/>
    <w:rsid w:val="00740C79"/>
    <w:rsid w:val="00741249"/>
    <w:rsid w:val="00743E67"/>
    <w:rsid w:val="00745F29"/>
    <w:rsid w:val="00752B64"/>
    <w:rsid w:val="00756B1F"/>
    <w:rsid w:val="00760B2A"/>
    <w:rsid w:val="00761136"/>
    <w:rsid w:val="0076156A"/>
    <w:rsid w:val="00762504"/>
    <w:rsid w:val="00762BBD"/>
    <w:rsid w:val="00762FA8"/>
    <w:rsid w:val="007661BE"/>
    <w:rsid w:val="00772800"/>
    <w:rsid w:val="0078168A"/>
    <w:rsid w:val="007839B2"/>
    <w:rsid w:val="00792361"/>
    <w:rsid w:val="007A069D"/>
    <w:rsid w:val="007A74EB"/>
    <w:rsid w:val="007B3560"/>
    <w:rsid w:val="007C3A8A"/>
    <w:rsid w:val="007C3C46"/>
    <w:rsid w:val="007E0565"/>
    <w:rsid w:val="007E1223"/>
    <w:rsid w:val="007E3CC4"/>
    <w:rsid w:val="007F09C9"/>
    <w:rsid w:val="007F29DF"/>
    <w:rsid w:val="007F2B2E"/>
    <w:rsid w:val="007F6DB2"/>
    <w:rsid w:val="007F7FE9"/>
    <w:rsid w:val="00806549"/>
    <w:rsid w:val="0080744D"/>
    <w:rsid w:val="00812B2D"/>
    <w:rsid w:val="00817868"/>
    <w:rsid w:val="00820F69"/>
    <w:rsid w:val="008210B2"/>
    <w:rsid w:val="00823BBD"/>
    <w:rsid w:val="0082639B"/>
    <w:rsid w:val="0082749C"/>
    <w:rsid w:val="00827605"/>
    <w:rsid w:val="00831254"/>
    <w:rsid w:val="00832ADE"/>
    <w:rsid w:val="00834B95"/>
    <w:rsid w:val="00841B84"/>
    <w:rsid w:val="00847925"/>
    <w:rsid w:val="00847B7A"/>
    <w:rsid w:val="008519DC"/>
    <w:rsid w:val="00853140"/>
    <w:rsid w:val="00853661"/>
    <w:rsid w:val="008544EF"/>
    <w:rsid w:val="00855365"/>
    <w:rsid w:val="00855A39"/>
    <w:rsid w:val="00856417"/>
    <w:rsid w:val="00856776"/>
    <w:rsid w:val="00857AF3"/>
    <w:rsid w:val="00860452"/>
    <w:rsid w:val="0086662E"/>
    <w:rsid w:val="008669DA"/>
    <w:rsid w:val="008724A8"/>
    <w:rsid w:val="00873B69"/>
    <w:rsid w:val="008901A8"/>
    <w:rsid w:val="008911E4"/>
    <w:rsid w:val="008927EA"/>
    <w:rsid w:val="008A5596"/>
    <w:rsid w:val="008B7E83"/>
    <w:rsid w:val="008C0CEB"/>
    <w:rsid w:val="008D02D9"/>
    <w:rsid w:val="008D3095"/>
    <w:rsid w:val="008E46C8"/>
    <w:rsid w:val="008E4ACC"/>
    <w:rsid w:val="008E4F8D"/>
    <w:rsid w:val="008F51AF"/>
    <w:rsid w:val="008F71AD"/>
    <w:rsid w:val="00904279"/>
    <w:rsid w:val="0091044A"/>
    <w:rsid w:val="009129A2"/>
    <w:rsid w:val="00915A1F"/>
    <w:rsid w:val="009202F3"/>
    <w:rsid w:val="009250F8"/>
    <w:rsid w:val="00927EA6"/>
    <w:rsid w:val="009371F5"/>
    <w:rsid w:val="009427BF"/>
    <w:rsid w:val="00947FD6"/>
    <w:rsid w:val="009510B1"/>
    <w:rsid w:val="00961F0E"/>
    <w:rsid w:val="00965526"/>
    <w:rsid w:val="009665D1"/>
    <w:rsid w:val="0097174B"/>
    <w:rsid w:val="00976304"/>
    <w:rsid w:val="00977A57"/>
    <w:rsid w:val="00977AE1"/>
    <w:rsid w:val="00981D83"/>
    <w:rsid w:val="0098708E"/>
    <w:rsid w:val="00987621"/>
    <w:rsid w:val="00990DAC"/>
    <w:rsid w:val="00994BB9"/>
    <w:rsid w:val="009974CB"/>
    <w:rsid w:val="009A43B6"/>
    <w:rsid w:val="009A4E87"/>
    <w:rsid w:val="009A71BF"/>
    <w:rsid w:val="009B213B"/>
    <w:rsid w:val="009C26EF"/>
    <w:rsid w:val="009C2856"/>
    <w:rsid w:val="009C40F7"/>
    <w:rsid w:val="009D244C"/>
    <w:rsid w:val="009D3CB4"/>
    <w:rsid w:val="009D4C28"/>
    <w:rsid w:val="009D5939"/>
    <w:rsid w:val="009E1D41"/>
    <w:rsid w:val="009E5B4D"/>
    <w:rsid w:val="009F36A9"/>
    <w:rsid w:val="00A02A73"/>
    <w:rsid w:val="00A03DC2"/>
    <w:rsid w:val="00A04448"/>
    <w:rsid w:val="00A0535D"/>
    <w:rsid w:val="00A055FC"/>
    <w:rsid w:val="00A06EAA"/>
    <w:rsid w:val="00A11BBB"/>
    <w:rsid w:val="00A13F9B"/>
    <w:rsid w:val="00A15E64"/>
    <w:rsid w:val="00A15FEF"/>
    <w:rsid w:val="00A1674F"/>
    <w:rsid w:val="00A16C25"/>
    <w:rsid w:val="00A20047"/>
    <w:rsid w:val="00A21B92"/>
    <w:rsid w:val="00A23805"/>
    <w:rsid w:val="00A25A81"/>
    <w:rsid w:val="00A25F77"/>
    <w:rsid w:val="00A26565"/>
    <w:rsid w:val="00A278B0"/>
    <w:rsid w:val="00A27CFC"/>
    <w:rsid w:val="00A341DC"/>
    <w:rsid w:val="00A41F87"/>
    <w:rsid w:val="00A424DE"/>
    <w:rsid w:val="00A42DE4"/>
    <w:rsid w:val="00A43819"/>
    <w:rsid w:val="00A50D7A"/>
    <w:rsid w:val="00A52747"/>
    <w:rsid w:val="00A53A31"/>
    <w:rsid w:val="00A55557"/>
    <w:rsid w:val="00A66173"/>
    <w:rsid w:val="00A8247F"/>
    <w:rsid w:val="00A836AD"/>
    <w:rsid w:val="00AA247C"/>
    <w:rsid w:val="00AA2A57"/>
    <w:rsid w:val="00AA37AD"/>
    <w:rsid w:val="00AA60B8"/>
    <w:rsid w:val="00AB3237"/>
    <w:rsid w:val="00AB613B"/>
    <w:rsid w:val="00AC03FB"/>
    <w:rsid w:val="00AC0CB6"/>
    <w:rsid w:val="00AC2B73"/>
    <w:rsid w:val="00AC5850"/>
    <w:rsid w:val="00AD519E"/>
    <w:rsid w:val="00AD65A1"/>
    <w:rsid w:val="00AE19AE"/>
    <w:rsid w:val="00AF14B6"/>
    <w:rsid w:val="00AF246B"/>
    <w:rsid w:val="00B05396"/>
    <w:rsid w:val="00B05747"/>
    <w:rsid w:val="00B06F08"/>
    <w:rsid w:val="00B10507"/>
    <w:rsid w:val="00B252B7"/>
    <w:rsid w:val="00B268B2"/>
    <w:rsid w:val="00B31974"/>
    <w:rsid w:val="00B332C4"/>
    <w:rsid w:val="00B3464A"/>
    <w:rsid w:val="00B434CE"/>
    <w:rsid w:val="00B442FC"/>
    <w:rsid w:val="00B4470F"/>
    <w:rsid w:val="00B44C91"/>
    <w:rsid w:val="00B53219"/>
    <w:rsid w:val="00B5792C"/>
    <w:rsid w:val="00B60B01"/>
    <w:rsid w:val="00B73F0F"/>
    <w:rsid w:val="00B7563E"/>
    <w:rsid w:val="00B76F26"/>
    <w:rsid w:val="00B808B1"/>
    <w:rsid w:val="00B86325"/>
    <w:rsid w:val="00B911F0"/>
    <w:rsid w:val="00B91954"/>
    <w:rsid w:val="00B94D9F"/>
    <w:rsid w:val="00BA19C0"/>
    <w:rsid w:val="00BA2D59"/>
    <w:rsid w:val="00BA731B"/>
    <w:rsid w:val="00BB0914"/>
    <w:rsid w:val="00BB1AB9"/>
    <w:rsid w:val="00BB6230"/>
    <w:rsid w:val="00BC0FA8"/>
    <w:rsid w:val="00BC3BA9"/>
    <w:rsid w:val="00BD01C3"/>
    <w:rsid w:val="00BD21A0"/>
    <w:rsid w:val="00BD51DD"/>
    <w:rsid w:val="00BD5D78"/>
    <w:rsid w:val="00BE1E42"/>
    <w:rsid w:val="00C01054"/>
    <w:rsid w:val="00C01585"/>
    <w:rsid w:val="00C050D3"/>
    <w:rsid w:val="00C16C9F"/>
    <w:rsid w:val="00C17160"/>
    <w:rsid w:val="00C17563"/>
    <w:rsid w:val="00C21D9D"/>
    <w:rsid w:val="00C22C83"/>
    <w:rsid w:val="00C27B3D"/>
    <w:rsid w:val="00C33700"/>
    <w:rsid w:val="00C3407B"/>
    <w:rsid w:val="00C36965"/>
    <w:rsid w:val="00C40745"/>
    <w:rsid w:val="00C40D82"/>
    <w:rsid w:val="00C60981"/>
    <w:rsid w:val="00C62097"/>
    <w:rsid w:val="00C6246A"/>
    <w:rsid w:val="00C73FE1"/>
    <w:rsid w:val="00C813E5"/>
    <w:rsid w:val="00C84A16"/>
    <w:rsid w:val="00C900D1"/>
    <w:rsid w:val="00C90259"/>
    <w:rsid w:val="00C92C1F"/>
    <w:rsid w:val="00C94704"/>
    <w:rsid w:val="00C94CA2"/>
    <w:rsid w:val="00C9588F"/>
    <w:rsid w:val="00CA0808"/>
    <w:rsid w:val="00CA466B"/>
    <w:rsid w:val="00CA4B55"/>
    <w:rsid w:val="00CA64D3"/>
    <w:rsid w:val="00CA7E42"/>
    <w:rsid w:val="00CB1081"/>
    <w:rsid w:val="00CB2ABB"/>
    <w:rsid w:val="00CB4547"/>
    <w:rsid w:val="00CB553C"/>
    <w:rsid w:val="00CC3B4D"/>
    <w:rsid w:val="00CC7FB1"/>
    <w:rsid w:val="00CE66CC"/>
    <w:rsid w:val="00CF5673"/>
    <w:rsid w:val="00CF7296"/>
    <w:rsid w:val="00CF7DCF"/>
    <w:rsid w:val="00D01A89"/>
    <w:rsid w:val="00D04D03"/>
    <w:rsid w:val="00D126E5"/>
    <w:rsid w:val="00D1359C"/>
    <w:rsid w:val="00D16D0A"/>
    <w:rsid w:val="00D211E9"/>
    <w:rsid w:val="00D22C12"/>
    <w:rsid w:val="00D2651B"/>
    <w:rsid w:val="00D2761A"/>
    <w:rsid w:val="00D30100"/>
    <w:rsid w:val="00D30CAA"/>
    <w:rsid w:val="00D47B85"/>
    <w:rsid w:val="00D508B9"/>
    <w:rsid w:val="00D514FE"/>
    <w:rsid w:val="00D71674"/>
    <w:rsid w:val="00D72D54"/>
    <w:rsid w:val="00D74905"/>
    <w:rsid w:val="00D753A3"/>
    <w:rsid w:val="00D77607"/>
    <w:rsid w:val="00D847E5"/>
    <w:rsid w:val="00D86260"/>
    <w:rsid w:val="00D94B75"/>
    <w:rsid w:val="00D97B88"/>
    <w:rsid w:val="00DA0FEF"/>
    <w:rsid w:val="00DA2C89"/>
    <w:rsid w:val="00DA6425"/>
    <w:rsid w:val="00DA64B4"/>
    <w:rsid w:val="00DA6BFE"/>
    <w:rsid w:val="00DB44E4"/>
    <w:rsid w:val="00DB6F22"/>
    <w:rsid w:val="00DB708F"/>
    <w:rsid w:val="00DC77D4"/>
    <w:rsid w:val="00DD2B37"/>
    <w:rsid w:val="00DD6404"/>
    <w:rsid w:val="00DF2762"/>
    <w:rsid w:val="00DF34A8"/>
    <w:rsid w:val="00DF6E7F"/>
    <w:rsid w:val="00E00615"/>
    <w:rsid w:val="00E03096"/>
    <w:rsid w:val="00E0444D"/>
    <w:rsid w:val="00E0702A"/>
    <w:rsid w:val="00E128A2"/>
    <w:rsid w:val="00E13B59"/>
    <w:rsid w:val="00E21B29"/>
    <w:rsid w:val="00E2477A"/>
    <w:rsid w:val="00E247CB"/>
    <w:rsid w:val="00E2575F"/>
    <w:rsid w:val="00E26EF3"/>
    <w:rsid w:val="00E31AD8"/>
    <w:rsid w:val="00E37744"/>
    <w:rsid w:val="00E377F7"/>
    <w:rsid w:val="00E46158"/>
    <w:rsid w:val="00E47784"/>
    <w:rsid w:val="00E6309D"/>
    <w:rsid w:val="00E67E4B"/>
    <w:rsid w:val="00E75183"/>
    <w:rsid w:val="00E90340"/>
    <w:rsid w:val="00E92DC0"/>
    <w:rsid w:val="00E9387A"/>
    <w:rsid w:val="00E93BE8"/>
    <w:rsid w:val="00E95273"/>
    <w:rsid w:val="00EA5517"/>
    <w:rsid w:val="00EB3473"/>
    <w:rsid w:val="00EB5767"/>
    <w:rsid w:val="00EB7C2A"/>
    <w:rsid w:val="00ED08E2"/>
    <w:rsid w:val="00ED1875"/>
    <w:rsid w:val="00EE66C6"/>
    <w:rsid w:val="00EE6FFF"/>
    <w:rsid w:val="00EF12DF"/>
    <w:rsid w:val="00EF208F"/>
    <w:rsid w:val="00EF26AB"/>
    <w:rsid w:val="00EF5311"/>
    <w:rsid w:val="00EF6B43"/>
    <w:rsid w:val="00F015A3"/>
    <w:rsid w:val="00F138E6"/>
    <w:rsid w:val="00F1533E"/>
    <w:rsid w:val="00F17557"/>
    <w:rsid w:val="00F26BEC"/>
    <w:rsid w:val="00F3273A"/>
    <w:rsid w:val="00F3339C"/>
    <w:rsid w:val="00F36AA3"/>
    <w:rsid w:val="00F41EB3"/>
    <w:rsid w:val="00F443B8"/>
    <w:rsid w:val="00F46EA5"/>
    <w:rsid w:val="00F477AA"/>
    <w:rsid w:val="00F52EB7"/>
    <w:rsid w:val="00F53CE0"/>
    <w:rsid w:val="00F62874"/>
    <w:rsid w:val="00F7160F"/>
    <w:rsid w:val="00F81877"/>
    <w:rsid w:val="00F850D6"/>
    <w:rsid w:val="00F935FE"/>
    <w:rsid w:val="00FA2CCA"/>
    <w:rsid w:val="00FA6710"/>
    <w:rsid w:val="00FC138B"/>
    <w:rsid w:val="00FC31C3"/>
    <w:rsid w:val="00FC53D5"/>
    <w:rsid w:val="00FC6C39"/>
    <w:rsid w:val="00FC6DC5"/>
    <w:rsid w:val="00FC74CF"/>
    <w:rsid w:val="00FD104A"/>
    <w:rsid w:val="00FD3129"/>
    <w:rsid w:val="00FD3AFE"/>
    <w:rsid w:val="00FD59D7"/>
    <w:rsid w:val="00FE228B"/>
    <w:rsid w:val="00FE25D6"/>
    <w:rsid w:val="00FE2BF3"/>
    <w:rsid w:val="00FE429F"/>
    <w:rsid w:val="00FE51CD"/>
    <w:rsid w:val="00FE52A4"/>
    <w:rsid w:val="00FE7C34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3D46D"/>
  <w15:chartTrackingRefBased/>
  <w15:docId w15:val="{3C73F07F-D563-46DF-BDDC-68BC76E0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rsid w:val="00E030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03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5E56A1"/>
    <w:pPr>
      <w:keepNext/>
      <w:spacing w:line="360" w:lineRule="auto"/>
      <w:ind w:left="284"/>
      <w:jc w:val="center"/>
      <w:outlineLvl w:val="2"/>
    </w:pPr>
    <w:rPr>
      <w:rFonts w:ascii="Arial" w:eastAsia="Times" w:hAnsi="Arial"/>
      <w:b/>
      <w:sz w:val="2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621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E0309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Times" w:eastAsia="Times" w:hAnsi="Times"/>
      <w:sz w:val="22"/>
      <w:u w:val="single"/>
    </w:rPr>
  </w:style>
  <w:style w:type="paragraph" w:styleId="Textedebulles">
    <w:name w:val="Balloon Text"/>
    <w:basedOn w:val="Normal"/>
    <w:semiHidden/>
    <w:rsid w:val="00B5792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3F3C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564BAE"/>
    <w:pPr>
      <w:ind w:left="708"/>
    </w:pPr>
  </w:style>
  <w:style w:type="paragraph" w:styleId="Corpsdetexte2">
    <w:name w:val="Body Text 2"/>
    <w:basedOn w:val="Normal"/>
    <w:link w:val="Corpsdetexte2Car"/>
    <w:unhideWhenUsed/>
    <w:rsid w:val="007E3CC4"/>
    <w:pPr>
      <w:jc w:val="center"/>
    </w:pPr>
    <w:rPr>
      <w:rFonts w:ascii="Times" w:eastAsia="Times" w:hAnsi="Times"/>
      <w:b/>
      <w:u w:val="single"/>
    </w:rPr>
  </w:style>
  <w:style w:type="character" w:customStyle="1" w:styleId="Corpsdetexte2Car">
    <w:name w:val="Corps de texte 2 Car"/>
    <w:link w:val="Corpsdetexte2"/>
    <w:rsid w:val="007E3CC4"/>
    <w:rPr>
      <w:rFonts w:ascii="Times" w:eastAsia="Times" w:hAnsi="Times"/>
      <w:b/>
      <w:sz w:val="24"/>
      <w:u w:val="single"/>
    </w:rPr>
  </w:style>
  <w:style w:type="character" w:customStyle="1" w:styleId="Titre4Car">
    <w:name w:val="Titre 4 Car"/>
    <w:link w:val="Titre4"/>
    <w:semiHidden/>
    <w:rsid w:val="0036214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1">
    <w:name w:val="p1"/>
    <w:basedOn w:val="Normal"/>
    <w:rsid w:val="00C84A16"/>
    <w:rPr>
      <w:rFonts w:ascii="Helvetica Neue" w:eastAsia="Calibri" w:hAnsi="Helvetica Neue"/>
      <w:sz w:val="20"/>
    </w:rPr>
  </w:style>
  <w:style w:type="table" w:styleId="Grilledutableau">
    <w:name w:val="Table Grid"/>
    <w:basedOn w:val="TableauNormal"/>
    <w:rsid w:val="0019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link w:val="Titre"/>
    <w:rsid w:val="00D94B75"/>
    <w:rPr>
      <w:rFonts w:ascii="Times" w:eastAsia="Times" w:hAnsi="Times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4D1B6B2E2094381C024BE468CB4F9" ma:contentTypeVersion="0" ma:contentTypeDescription="Crée un document." ma:contentTypeScope="" ma:versionID="ad8d95311074a508b28c525816dd18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AAD3D-3A58-4315-B7F9-D85CCE796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B93FE1-ECC4-4991-9629-6FD896307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7F250-A5D4-4909-9A12-333A230B3B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AUDUN-LE-TICHE, le</vt:lpstr>
    </vt:vector>
  </TitlesOfParts>
  <Company>MAIRIE AUDUN LE TICHE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AUDUN-LE-TICHE, le</dc:title>
  <dc:subject/>
  <dc:creator>Arlette SCUGLIA</dc:creator>
  <cp:keywords/>
  <cp:lastModifiedBy>Secrétariat Général 2</cp:lastModifiedBy>
  <cp:revision>2</cp:revision>
  <cp:lastPrinted>2024-02-01T13:39:00Z</cp:lastPrinted>
  <dcterms:created xsi:type="dcterms:W3CDTF">2025-06-26T14:19:00Z</dcterms:created>
  <dcterms:modified xsi:type="dcterms:W3CDTF">2025-06-26T14:19:00Z</dcterms:modified>
</cp:coreProperties>
</file>